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 xml:space="preserve">Case study – </w:t>
      </w:r>
      <w:r w:rsidR="00417E7A">
        <w:rPr>
          <w:b/>
        </w:rPr>
        <w:t>pollution</w:t>
      </w:r>
    </w:p>
    <w:p w:rsidR="00441822" w:rsidRDefault="004A38C7" w:rsidP="004A38C7">
      <w:pPr>
        <w:jc w:val="both"/>
      </w:pPr>
      <w:r>
        <w:t xml:space="preserve">Chemical analysis of heavy metals content in water and sediment of the Lake for a long time had resulted within the standard threshold causing no concern. But after the year 2003 sediment samples taken from Montenegro and Albania resulted in higher values than the EU standards for Nickel (Ni) and Mercury (Hg). Their source is again industry especially </w:t>
      </w:r>
      <w:proofErr w:type="spellStart"/>
      <w:r>
        <w:t>Podgorica</w:t>
      </w:r>
      <w:proofErr w:type="spellEnd"/>
      <w:r>
        <w:t xml:space="preserve"> </w:t>
      </w:r>
      <w:proofErr w:type="spellStart"/>
      <w:r>
        <w:t>Combinat</w:t>
      </w:r>
      <w:proofErr w:type="spellEnd"/>
      <w:r>
        <w:t xml:space="preserve"> (TDA, Royal </w:t>
      </w:r>
      <w:proofErr w:type="spellStart"/>
      <w:r>
        <w:t>Haskoning</w:t>
      </w:r>
      <w:proofErr w:type="spellEnd"/>
      <w:r>
        <w:t xml:space="preserve"> 2006). Contrary to the sediment which accumulates considerable amounts of heavy metals, lower levels are observed from lake water. This can be related to the water circulation happening in a short period of time. It is known from the literature that many submerge species of flora accumulate considerable amounts of heavy metals. With the food chain these metals can be transferred to fish or from the flora decomposition they can pass to benthic invertebrates, benthic fish, birds or humans. This is a very important problem as heavy metals in specific dosage can cause </w:t>
      </w:r>
      <w:proofErr w:type="spellStart"/>
      <w:r>
        <w:t>morpho</w:t>
      </w:r>
      <w:proofErr w:type="spellEnd"/>
      <w:r>
        <w:t>-physiologic disorders.</w:t>
      </w:r>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7A0BCC">
        <w:t xml:space="preserve">there is </w:t>
      </w:r>
      <w:r w:rsidR="004A38C7">
        <w:t xml:space="preserve">not </w:t>
      </w:r>
      <w:bookmarkStart w:id="0" w:name="_GoBack"/>
      <w:bookmarkEnd w:id="0"/>
      <w:r w:rsidR="007A0BCC">
        <w:t>a</w:t>
      </w:r>
      <w:r w:rsidR="00AD116E">
        <w:t xml:space="preserve"> management plan in place</w:t>
      </w:r>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2A5B9D"/>
    <w:rsid w:val="00345639"/>
    <w:rsid w:val="00417E7A"/>
    <w:rsid w:val="004A38C7"/>
    <w:rsid w:val="007A0BCC"/>
    <w:rsid w:val="00865EF5"/>
    <w:rsid w:val="008E66C8"/>
    <w:rsid w:val="00AD116E"/>
    <w:rsid w:val="00EA5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2</cp:revision>
  <cp:lastPrinted>2019-10-08T14:43:00Z</cp:lastPrinted>
  <dcterms:created xsi:type="dcterms:W3CDTF">2019-10-08T14:43:00Z</dcterms:created>
  <dcterms:modified xsi:type="dcterms:W3CDTF">2019-10-08T14:43:00Z</dcterms:modified>
</cp:coreProperties>
</file>